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8BB6" w14:textId="5E7A068F" w:rsidR="00C73DD4" w:rsidRPr="00C73DD4" w:rsidRDefault="00C73DD4" w:rsidP="00C73DD4">
      <w:pPr>
        <w:jc w:val="center"/>
        <w:rPr>
          <w:rFonts w:ascii="Amasis MT Pro Black" w:hAnsi="Amasis MT Pro Black"/>
        </w:rPr>
      </w:pPr>
      <w:r w:rsidRPr="00C73DD4">
        <w:rPr>
          <w:rFonts w:ascii="Amasis MT Pro Black" w:hAnsi="Amasis MT Pro Black"/>
        </w:rPr>
        <w:t>CERTIFICA QUE:</w:t>
      </w:r>
    </w:p>
    <w:p w14:paraId="0A5A79B0" w14:textId="7F3AFC2D" w:rsidR="00C73DD4" w:rsidRDefault="00C73DD4" w:rsidP="00C73DD4">
      <w:pPr>
        <w:jc w:val="center"/>
      </w:pPr>
    </w:p>
    <w:p w14:paraId="33C0F629" w14:textId="172359A2" w:rsidR="00C73DD4" w:rsidRDefault="00E16EC9" w:rsidP="00490B89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2"/>
          <w:szCs w:val="22"/>
        </w:rPr>
      </w:pPr>
      <w:bookmarkStart w:id="0" w:name="_Hlk114860297"/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El(l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>os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)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investigador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(</w:t>
      </w:r>
      <w:r w:rsidR="00490B89">
        <w:rPr>
          <w:rFonts w:ascii="Poppins-Bold" w:hAnsi="Poppins-Bold" w:cs="Poppins-Bold"/>
          <w:b/>
          <w:bCs/>
          <w:color w:val="FF0000"/>
          <w:sz w:val="22"/>
          <w:szCs w:val="22"/>
        </w:rPr>
        <w:t>e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>s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)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mencionado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(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>s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)</w:t>
      </w:r>
      <w:r w:rsidR="00E11A19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más adelante</w:t>
      </w:r>
      <w:r w:rsidR="00C73DD4" w:rsidRPr="00C73DD4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</w:t>
      </w:r>
      <w:r w:rsidR="00C73DD4">
        <w:rPr>
          <w:rFonts w:ascii="Poppins-Regular" w:hAnsi="Poppins-Regular" w:cs="Poppins-Regular"/>
          <w:sz w:val="22"/>
          <w:szCs w:val="22"/>
        </w:rPr>
        <w:t xml:space="preserve">participó(aron) en calidad de </w:t>
      </w:r>
      <w:r w:rsidR="005426AE">
        <w:rPr>
          <w:rFonts w:ascii="Poppins-Bold" w:hAnsi="Poppins-Bold" w:cs="Poppins-Bold"/>
          <w:b/>
          <w:bCs/>
          <w:sz w:val="22"/>
          <w:szCs w:val="22"/>
        </w:rPr>
        <w:t>coautor(es)</w:t>
      </w:r>
      <w:r w:rsidR="00C73DD4">
        <w:rPr>
          <w:rFonts w:ascii="Poppins-Bold" w:hAnsi="Poppins-Bold" w:cs="Poppins-Bold"/>
          <w:b/>
          <w:bCs/>
          <w:sz w:val="22"/>
          <w:szCs w:val="22"/>
        </w:rPr>
        <w:t xml:space="preserve"> </w:t>
      </w:r>
      <w:bookmarkEnd w:id="0"/>
      <w:r w:rsidR="00C73DD4">
        <w:rPr>
          <w:rFonts w:ascii="Poppins-Regular" w:hAnsi="Poppins-Regular" w:cs="Poppins-Regular"/>
          <w:sz w:val="22"/>
          <w:szCs w:val="22"/>
        </w:rPr>
        <w:t xml:space="preserve">en </w:t>
      </w:r>
      <w:r w:rsidR="00390498">
        <w:rPr>
          <w:rFonts w:ascii="Poppins-Regular" w:hAnsi="Poppins-Regular" w:cs="Poppins-Regular"/>
          <w:sz w:val="22"/>
          <w:szCs w:val="22"/>
        </w:rPr>
        <w:t>la construcción</w:t>
      </w:r>
      <w:r w:rsidR="003A7AC1">
        <w:rPr>
          <w:rFonts w:ascii="Poppins-Regular" w:hAnsi="Poppins-Regular" w:cs="Poppins-Regular"/>
          <w:sz w:val="22"/>
          <w:szCs w:val="22"/>
        </w:rPr>
        <w:t xml:space="preserve"> para la generación y/o producción</w:t>
      </w:r>
      <w:r w:rsidR="00390498">
        <w:rPr>
          <w:rFonts w:ascii="Poppins-Regular" w:hAnsi="Poppins-Regular" w:cs="Poppins-Regular"/>
          <w:sz w:val="22"/>
          <w:szCs w:val="22"/>
        </w:rPr>
        <w:t xml:space="preserve"> d</w:t>
      </w:r>
      <w:r w:rsidR="00C73DD4">
        <w:rPr>
          <w:rFonts w:ascii="Poppins-Regular" w:hAnsi="Poppins-Regular" w:cs="Poppins-Regular"/>
          <w:sz w:val="22"/>
          <w:szCs w:val="22"/>
        </w:rPr>
        <w:t xml:space="preserve">el Proceso de apropiación social del conocimiento para </w:t>
      </w:r>
      <w:r w:rsidR="00390498">
        <w:rPr>
          <w:rFonts w:ascii="Poppins-Regular" w:hAnsi="Poppins-Regular" w:cs="Poppins-Regular"/>
          <w:sz w:val="22"/>
          <w:szCs w:val="22"/>
        </w:rPr>
        <w:t>la producción de contenido digital</w:t>
      </w:r>
      <w:r w:rsidR="00C73DD4">
        <w:rPr>
          <w:rFonts w:ascii="Poppins-Regular" w:hAnsi="Poppins-Regular" w:cs="Poppins-Regular"/>
          <w:sz w:val="22"/>
          <w:szCs w:val="22"/>
        </w:rPr>
        <w:t xml:space="preserve"> titulad</w:t>
      </w:r>
      <w:r w:rsidR="00390498">
        <w:rPr>
          <w:rFonts w:ascii="Poppins-Regular" w:hAnsi="Poppins-Regular" w:cs="Poppins-Regular"/>
          <w:sz w:val="22"/>
          <w:szCs w:val="22"/>
        </w:rPr>
        <w:t>a</w:t>
      </w:r>
      <w:r w:rsidR="00C73DD4">
        <w:rPr>
          <w:rFonts w:ascii="Poppins-Regular" w:hAnsi="Poppins-Regular" w:cs="Poppins-Regular"/>
          <w:sz w:val="22"/>
          <w:szCs w:val="22"/>
        </w:rPr>
        <w:t xml:space="preserve">: </w:t>
      </w:r>
      <w:r w:rsidR="00C73DD4" w:rsidRPr="001E5175">
        <w:rPr>
          <w:rFonts w:ascii="Poppins-Bold" w:hAnsi="Poppins-Bold" w:cs="Poppins-Bold"/>
          <w:b/>
          <w:bCs/>
          <w:color w:val="FF0000"/>
          <w:sz w:val="22"/>
          <w:szCs w:val="22"/>
        </w:rPr>
        <w:t>XXXXXX</w:t>
      </w:r>
      <w:r w:rsidR="00C73DD4">
        <w:rPr>
          <w:rFonts w:ascii="Poppins-Bold" w:hAnsi="Poppins-Bold" w:cs="Poppins-Bold"/>
          <w:b/>
          <w:bCs/>
          <w:sz w:val="22"/>
          <w:szCs w:val="22"/>
        </w:rPr>
        <w:t>.</w:t>
      </w:r>
      <w:r w:rsidR="008E7131">
        <w:rPr>
          <w:rFonts w:ascii="Poppins-Bold" w:hAnsi="Poppins-Bold" w:cs="Poppins-Bold"/>
          <w:b/>
          <w:bCs/>
          <w:sz w:val="22"/>
          <w:szCs w:val="22"/>
        </w:rPr>
        <w:t xml:space="preserve"> </w:t>
      </w:r>
      <w:r w:rsidR="00C73DD4">
        <w:rPr>
          <w:rFonts w:ascii="Poppins-Regular" w:hAnsi="Poppins-Regular" w:cs="Poppins-Regular"/>
          <w:sz w:val="22"/>
          <w:szCs w:val="22"/>
        </w:rPr>
        <w:t>Este proceso contó con la siguiente ficha técnica:</w:t>
      </w:r>
    </w:p>
    <w:p w14:paraId="423261D6" w14:textId="77777777" w:rsidR="00490B89" w:rsidRPr="00490B89" w:rsidRDefault="00490B89" w:rsidP="00490B89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2"/>
          <w:szCs w:val="22"/>
        </w:rPr>
      </w:pPr>
    </w:p>
    <w:tbl>
      <w:tblPr>
        <w:tblStyle w:val="Tablaconcuadrcula"/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236"/>
        <w:gridCol w:w="1461"/>
        <w:gridCol w:w="236"/>
        <w:gridCol w:w="333"/>
        <w:gridCol w:w="236"/>
        <w:gridCol w:w="965"/>
        <w:gridCol w:w="265"/>
        <w:gridCol w:w="873"/>
        <w:gridCol w:w="251"/>
        <w:gridCol w:w="316"/>
        <w:gridCol w:w="257"/>
        <w:gridCol w:w="1409"/>
      </w:tblGrid>
      <w:tr w:rsidR="00363E75" w:rsidRPr="00363E75" w14:paraId="564DB461" w14:textId="77777777" w:rsidTr="00A15B25">
        <w:trPr>
          <w:jc w:val="center"/>
        </w:trPr>
        <w:tc>
          <w:tcPr>
            <w:tcW w:w="9942" w:type="dxa"/>
            <w:gridSpan w:val="13"/>
            <w:shd w:val="clear" w:color="auto" w:fill="D0CECE" w:themeFill="background2" w:themeFillShade="E6"/>
          </w:tcPr>
          <w:p w14:paraId="3A11C209" w14:textId="2103A2F3" w:rsidR="00A42F59" w:rsidRPr="00363E75" w:rsidRDefault="00A42F59" w:rsidP="00363E7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363E75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 xml:space="preserve">1. INFORMACIÓN BÁSICA DEL </w:t>
            </w:r>
            <w:r w:rsidR="008E7131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PROCESO</w:t>
            </w:r>
          </w:p>
        </w:tc>
      </w:tr>
      <w:tr w:rsidR="00A42F59" w14:paraId="315EDD53" w14:textId="77777777" w:rsidTr="00A15B2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E0DC74C" w14:textId="7B707C5E" w:rsidR="00A42F59" w:rsidRPr="00363E75" w:rsidRDefault="00A42F59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Nombre de</w:t>
            </w:r>
            <w:r w:rsidR="00BB5B33">
              <w:rPr>
                <w:rFonts w:eastAsia="Gill Sans MT" w:cstheme="majorHAnsi"/>
                <w:bCs/>
                <w:sz w:val="20"/>
                <w:szCs w:val="20"/>
              </w:rPr>
              <w:t xml:space="preserve">l </w:t>
            </w:r>
            <w:r w:rsidR="00E16EC9">
              <w:rPr>
                <w:rFonts w:eastAsia="Gill Sans MT" w:cstheme="majorHAnsi"/>
                <w:bCs/>
                <w:sz w:val="20"/>
                <w:szCs w:val="20"/>
              </w:rPr>
              <w:t>Producto</w:t>
            </w:r>
          </w:p>
        </w:tc>
        <w:tc>
          <w:tcPr>
            <w:tcW w:w="6838" w:type="dxa"/>
            <w:gridSpan w:val="12"/>
          </w:tcPr>
          <w:p w14:paraId="71A3BB8C" w14:textId="77777777" w:rsidR="00A42F59" w:rsidRDefault="00A42F59" w:rsidP="00363E75">
            <w:pPr>
              <w:widowControl w:val="0"/>
            </w:pPr>
          </w:p>
        </w:tc>
      </w:tr>
      <w:tr w:rsidR="00A42F59" w14:paraId="5CAD7555" w14:textId="77777777" w:rsidTr="00A15B2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F5D8F8C" w14:textId="77C2F882" w:rsidR="00A42F59" w:rsidRPr="00363E75" w:rsidRDefault="00A42F59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Fecha de presentación (Mes/Año)</w:t>
            </w:r>
          </w:p>
        </w:tc>
        <w:tc>
          <w:tcPr>
            <w:tcW w:w="6838" w:type="dxa"/>
            <w:gridSpan w:val="12"/>
          </w:tcPr>
          <w:p w14:paraId="6358B1E4" w14:textId="77777777" w:rsidR="00A42F59" w:rsidRDefault="00A42F59" w:rsidP="00363E75">
            <w:pPr>
              <w:widowControl w:val="0"/>
            </w:pPr>
          </w:p>
        </w:tc>
      </w:tr>
      <w:tr w:rsidR="008F0579" w14:paraId="554D790F" w14:textId="77777777" w:rsidTr="00A15B2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24B5DCBE" w14:textId="543C4DEE" w:rsidR="008F0579" w:rsidRPr="00363E75" w:rsidRDefault="008F0579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 xml:space="preserve">Ciudad </w:t>
            </w:r>
          </w:p>
        </w:tc>
        <w:tc>
          <w:tcPr>
            <w:tcW w:w="6838" w:type="dxa"/>
            <w:gridSpan w:val="12"/>
          </w:tcPr>
          <w:p w14:paraId="6FE23D10" w14:textId="77777777" w:rsidR="008F0579" w:rsidRDefault="008F0579" w:rsidP="00363E75">
            <w:pPr>
              <w:widowControl w:val="0"/>
            </w:pPr>
          </w:p>
        </w:tc>
      </w:tr>
      <w:tr w:rsidR="00A42F59" w14:paraId="1787528C" w14:textId="77777777" w:rsidTr="00A15B2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6BA03BF1" w14:textId="5AB9C970" w:rsidR="00A42F59" w:rsidRPr="00363E75" w:rsidRDefault="00A42F59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"/>
            <w:r w:rsidRPr="00363E75">
              <w:rPr>
                <w:rFonts w:cstheme="majorHAnsi"/>
                <w:bCs/>
                <w:sz w:val="20"/>
                <w:szCs w:val="20"/>
              </w:rPr>
              <w:t>Medio de verificación</w:t>
            </w:r>
            <w:commentRangeEnd w:id="1"/>
            <w:r w:rsidR="00F20E5D">
              <w:rPr>
                <w:rStyle w:val="Refdecomentario"/>
              </w:rPr>
              <w:commentReference w:id="1"/>
            </w:r>
          </w:p>
        </w:tc>
        <w:tc>
          <w:tcPr>
            <w:tcW w:w="6838" w:type="dxa"/>
            <w:gridSpan w:val="12"/>
          </w:tcPr>
          <w:p w14:paraId="7D288BC7" w14:textId="77777777" w:rsidR="00A42F59" w:rsidRDefault="00A42F59" w:rsidP="00363E75">
            <w:pPr>
              <w:widowControl w:val="0"/>
            </w:pPr>
          </w:p>
        </w:tc>
      </w:tr>
      <w:tr w:rsidR="00A42F59" w14:paraId="11730874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2D6C12D8" w14:textId="25795D6C" w:rsidR="00A42F59" w:rsidRPr="00363E75" w:rsidRDefault="002D76D8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2"/>
            <w:r>
              <w:rPr>
                <w:rFonts w:cstheme="majorHAnsi"/>
                <w:bCs/>
                <w:sz w:val="20"/>
                <w:szCs w:val="20"/>
              </w:rPr>
              <w:t xml:space="preserve">Duración </w:t>
            </w:r>
            <w:commentRangeEnd w:id="2"/>
            <w:r w:rsidR="00F20E5D">
              <w:rPr>
                <w:rStyle w:val="Refdecomentario"/>
              </w:rPr>
              <w:commentReference w:id="2"/>
            </w:r>
          </w:p>
        </w:tc>
        <w:tc>
          <w:tcPr>
            <w:tcW w:w="6838" w:type="dxa"/>
            <w:gridSpan w:val="12"/>
          </w:tcPr>
          <w:p w14:paraId="261BBECA" w14:textId="77777777" w:rsidR="00A42F59" w:rsidRDefault="00A42F59" w:rsidP="00363E75">
            <w:pPr>
              <w:widowControl w:val="0"/>
            </w:pPr>
          </w:p>
        </w:tc>
      </w:tr>
      <w:tr w:rsidR="0034262F" w14:paraId="524CAA77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3DE24E8B" w14:textId="62D319B8" w:rsidR="0034262F" w:rsidRDefault="0034262F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3"/>
            <w:r>
              <w:rPr>
                <w:rFonts w:cstheme="majorHAnsi"/>
                <w:bCs/>
                <w:sz w:val="20"/>
                <w:szCs w:val="20"/>
              </w:rPr>
              <w:t>Público objetivo</w:t>
            </w:r>
            <w:commentRangeEnd w:id="3"/>
            <w:r w:rsidR="000246BC">
              <w:rPr>
                <w:rStyle w:val="Refdecomentario"/>
              </w:rPr>
              <w:commentReference w:id="3"/>
            </w:r>
          </w:p>
        </w:tc>
        <w:tc>
          <w:tcPr>
            <w:tcW w:w="6838" w:type="dxa"/>
            <w:gridSpan w:val="12"/>
          </w:tcPr>
          <w:p w14:paraId="2DEC0370" w14:textId="77777777" w:rsidR="0034262F" w:rsidRDefault="0034262F" w:rsidP="00363E75">
            <w:pPr>
              <w:widowControl w:val="0"/>
            </w:pPr>
          </w:p>
        </w:tc>
      </w:tr>
      <w:tr w:rsidR="00A42F59" w14:paraId="11CCBF81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DAC938A" w14:textId="35D8AD86" w:rsidR="00A42F59" w:rsidRPr="00363E75" w:rsidRDefault="002D76D8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4"/>
            <w:r>
              <w:rPr>
                <w:rFonts w:eastAsia="Gill Sans MT" w:cstheme="majorHAnsi"/>
                <w:bCs/>
                <w:sz w:val="20"/>
                <w:szCs w:val="20"/>
              </w:rPr>
              <w:t>Género Literario</w:t>
            </w:r>
            <w:commentRangeEnd w:id="4"/>
            <w:r w:rsidR="000246BC">
              <w:rPr>
                <w:rStyle w:val="Refdecomentario"/>
              </w:rPr>
              <w:commentReference w:id="4"/>
            </w:r>
          </w:p>
        </w:tc>
        <w:tc>
          <w:tcPr>
            <w:tcW w:w="6838" w:type="dxa"/>
            <w:gridSpan w:val="12"/>
          </w:tcPr>
          <w:p w14:paraId="40A4EAB4" w14:textId="77777777" w:rsidR="00A42F59" w:rsidRDefault="00A42F59" w:rsidP="00363E75">
            <w:pPr>
              <w:widowControl w:val="0"/>
            </w:pPr>
          </w:p>
        </w:tc>
      </w:tr>
      <w:tr w:rsidR="0034262F" w14:paraId="1D011A7D" w14:textId="77777777" w:rsidTr="00A15B25">
        <w:trPr>
          <w:jc w:val="center"/>
        </w:trPr>
        <w:tc>
          <w:tcPr>
            <w:tcW w:w="3104" w:type="dxa"/>
            <w:vMerge w:val="restart"/>
            <w:shd w:val="clear" w:color="auto" w:fill="E7E6E6" w:themeFill="background2"/>
            <w:vAlign w:val="center"/>
          </w:tcPr>
          <w:p w14:paraId="23B845E8" w14:textId="46D6A91B" w:rsidR="0034262F" w:rsidRDefault="0034262F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 xml:space="preserve">Tipo </w:t>
            </w:r>
          </w:p>
        </w:tc>
        <w:tc>
          <w:tcPr>
            <w:tcW w:w="236" w:type="dxa"/>
          </w:tcPr>
          <w:p w14:paraId="27DD9A98" w14:textId="77777777" w:rsidR="0034262F" w:rsidRDefault="0034262F" w:rsidP="00363E75">
            <w:pPr>
              <w:widowControl w:val="0"/>
            </w:pPr>
          </w:p>
        </w:tc>
        <w:tc>
          <w:tcPr>
            <w:tcW w:w="1461" w:type="dxa"/>
          </w:tcPr>
          <w:p w14:paraId="7B808C9C" w14:textId="5C9FF744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 xml:space="preserve">Video </w:t>
            </w:r>
          </w:p>
        </w:tc>
        <w:tc>
          <w:tcPr>
            <w:tcW w:w="236" w:type="dxa"/>
          </w:tcPr>
          <w:p w14:paraId="0D9F433F" w14:textId="77777777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534" w:type="dxa"/>
            <w:gridSpan w:val="3"/>
          </w:tcPr>
          <w:p w14:paraId="31E3840E" w14:textId="1FA8E5BE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 xml:space="preserve">Videografía </w:t>
            </w:r>
          </w:p>
        </w:tc>
        <w:tc>
          <w:tcPr>
            <w:tcW w:w="265" w:type="dxa"/>
          </w:tcPr>
          <w:p w14:paraId="004DE176" w14:textId="77777777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40" w:type="dxa"/>
            <w:gridSpan w:val="3"/>
          </w:tcPr>
          <w:p w14:paraId="46CF0D36" w14:textId="26FCDCB5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 xml:space="preserve">Infografía </w:t>
            </w:r>
          </w:p>
        </w:tc>
        <w:tc>
          <w:tcPr>
            <w:tcW w:w="257" w:type="dxa"/>
          </w:tcPr>
          <w:p w14:paraId="103AA3F1" w14:textId="77777777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09" w:type="dxa"/>
          </w:tcPr>
          <w:p w14:paraId="6F5EA587" w14:textId="2D826704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>Podcast</w:t>
            </w:r>
          </w:p>
        </w:tc>
      </w:tr>
      <w:tr w:rsidR="0034262F" w14:paraId="3E8A373B" w14:textId="77777777" w:rsidTr="00A15B25">
        <w:trPr>
          <w:jc w:val="center"/>
        </w:trPr>
        <w:tc>
          <w:tcPr>
            <w:tcW w:w="3104" w:type="dxa"/>
            <w:vMerge/>
            <w:shd w:val="clear" w:color="auto" w:fill="E7E6E6" w:themeFill="background2"/>
            <w:vAlign w:val="bottom"/>
          </w:tcPr>
          <w:p w14:paraId="4A521165" w14:textId="77777777" w:rsidR="0034262F" w:rsidRDefault="0034262F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2F7A9E46" w14:textId="77777777" w:rsidR="0034262F" w:rsidRDefault="0034262F" w:rsidP="00363E75">
            <w:pPr>
              <w:widowControl w:val="0"/>
            </w:pPr>
          </w:p>
        </w:tc>
        <w:tc>
          <w:tcPr>
            <w:tcW w:w="2030" w:type="dxa"/>
            <w:gridSpan w:val="3"/>
          </w:tcPr>
          <w:p w14:paraId="0E169D5A" w14:textId="6B5AEC33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>Cápsula de video</w:t>
            </w:r>
          </w:p>
        </w:tc>
        <w:tc>
          <w:tcPr>
            <w:tcW w:w="236" w:type="dxa"/>
          </w:tcPr>
          <w:p w14:paraId="149F48D6" w14:textId="77777777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2103" w:type="dxa"/>
            <w:gridSpan w:val="3"/>
          </w:tcPr>
          <w:p w14:paraId="3DB9E3A1" w14:textId="781D4FE3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 xml:space="preserve">Cápsulas radiales </w:t>
            </w:r>
          </w:p>
        </w:tc>
        <w:tc>
          <w:tcPr>
            <w:tcW w:w="251" w:type="dxa"/>
          </w:tcPr>
          <w:p w14:paraId="1F5E5F92" w14:textId="77777777" w:rsidR="0034262F" w:rsidRPr="003B1BD6" w:rsidRDefault="0034262F" w:rsidP="00363E75">
            <w:pPr>
              <w:widowControl w:val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2" w:type="dxa"/>
            <w:gridSpan w:val="3"/>
          </w:tcPr>
          <w:p w14:paraId="49723C90" w14:textId="3EFFD653" w:rsidR="0034262F" w:rsidRPr="003B1BD6" w:rsidRDefault="0034262F" w:rsidP="00363E75">
            <w:pPr>
              <w:widowControl w:val="0"/>
              <w:rPr>
                <w:sz w:val="24"/>
                <w:szCs w:val="28"/>
              </w:rPr>
            </w:pPr>
            <w:r w:rsidRPr="003B1BD6">
              <w:rPr>
                <w:sz w:val="24"/>
                <w:szCs w:val="28"/>
              </w:rPr>
              <w:t xml:space="preserve">Programa radial </w:t>
            </w:r>
          </w:p>
        </w:tc>
      </w:tr>
      <w:tr w:rsidR="0034262F" w14:paraId="38B7A666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F6BA9B9" w14:textId="0111ABB8" w:rsidR="0034262F" w:rsidRDefault="0034262F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5"/>
            <w:r>
              <w:rPr>
                <w:rFonts w:eastAsia="Gill Sans MT" w:cstheme="majorHAnsi"/>
                <w:bCs/>
                <w:sz w:val="20"/>
                <w:szCs w:val="20"/>
              </w:rPr>
              <w:t xml:space="preserve">Ruta de circulación propuesta </w:t>
            </w:r>
            <w:commentRangeEnd w:id="5"/>
            <w:r w:rsidR="0034659E">
              <w:rPr>
                <w:rStyle w:val="Refdecomentario"/>
              </w:rPr>
              <w:commentReference w:id="5"/>
            </w:r>
            <w:r w:rsidR="0034659E">
              <w:rPr>
                <w:rFonts w:eastAsia="Gill Sans MT" w:cstheme="majorHAnsi"/>
                <w:bCs/>
                <w:sz w:val="20"/>
                <w:szCs w:val="20"/>
              </w:rPr>
              <w:t>(Diligenciar sólo si aplica)</w:t>
            </w:r>
          </w:p>
        </w:tc>
        <w:tc>
          <w:tcPr>
            <w:tcW w:w="6838" w:type="dxa"/>
            <w:gridSpan w:val="12"/>
          </w:tcPr>
          <w:p w14:paraId="005ADC07" w14:textId="1E1F7BD9" w:rsidR="0034262F" w:rsidRDefault="0034262F" w:rsidP="0034262F">
            <w:pPr>
              <w:widowControl w:val="0"/>
            </w:pPr>
          </w:p>
        </w:tc>
      </w:tr>
      <w:tr w:rsidR="001B6718" w14:paraId="27C6D2D1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4E221332" w14:textId="77777777" w:rsidR="001B6718" w:rsidRPr="00363E75" w:rsidRDefault="001B6718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>Nombre del Proyecto o Ficha de Investigación</w:t>
            </w:r>
          </w:p>
        </w:tc>
        <w:tc>
          <w:tcPr>
            <w:tcW w:w="6838" w:type="dxa"/>
            <w:gridSpan w:val="12"/>
          </w:tcPr>
          <w:p w14:paraId="0C47564F" w14:textId="77777777" w:rsidR="001B6718" w:rsidRDefault="001B6718" w:rsidP="00F6698D">
            <w:pPr>
              <w:widowControl w:val="0"/>
            </w:pPr>
          </w:p>
        </w:tc>
      </w:tr>
      <w:tr w:rsidR="0034262F" w14:paraId="378B2E29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D0807BA" w14:textId="57A17A2F" w:rsidR="0034262F" w:rsidRPr="00363E75" w:rsidRDefault="0034262F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Unidad Académica</w:t>
            </w:r>
          </w:p>
        </w:tc>
        <w:tc>
          <w:tcPr>
            <w:tcW w:w="6838" w:type="dxa"/>
            <w:gridSpan w:val="12"/>
          </w:tcPr>
          <w:p w14:paraId="181D4FCD" w14:textId="77777777" w:rsidR="0034262F" w:rsidRDefault="0034262F" w:rsidP="0034262F">
            <w:pPr>
              <w:widowControl w:val="0"/>
            </w:pPr>
          </w:p>
        </w:tc>
      </w:tr>
      <w:tr w:rsidR="0034262F" w14:paraId="61884738" w14:textId="77777777" w:rsidTr="00A15B2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3C72011" w14:textId="4E1B26BB" w:rsidR="0034262F" w:rsidRPr="00363E75" w:rsidRDefault="0034262F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Grupo de Investigación</w:t>
            </w:r>
          </w:p>
        </w:tc>
        <w:tc>
          <w:tcPr>
            <w:tcW w:w="6838" w:type="dxa"/>
            <w:gridSpan w:val="12"/>
          </w:tcPr>
          <w:p w14:paraId="1925FDDA" w14:textId="77777777" w:rsidR="0034262F" w:rsidRDefault="0034262F" w:rsidP="0034262F">
            <w:pPr>
              <w:widowControl w:val="0"/>
            </w:pPr>
          </w:p>
        </w:tc>
      </w:tr>
    </w:tbl>
    <w:p w14:paraId="1086B0C8" w14:textId="728E0B4C" w:rsidR="00372397" w:rsidRDefault="00372397" w:rsidP="00363E75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63E75" w:rsidRPr="00363E75" w14:paraId="1FC38A68" w14:textId="77777777" w:rsidTr="00A22B79">
        <w:trPr>
          <w:jc w:val="center"/>
        </w:trPr>
        <w:tc>
          <w:tcPr>
            <w:tcW w:w="9942" w:type="dxa"/>
            <w:shd w:val="clear" w:color="auto" w:fill="D0CECE" w:themeFill="background2" w:themeFillShade="E6"/>
          </w:tcPr>
          <w:p w14:paraId="1479CD3E" w14:textId="348801BE" w:rsidR="00363E75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III. NOMBRE DE LOS INVESTIGADORES VINCULADOS</w:t>
            </w:r>
          </w:p>
        </w:tc>
      </w:tr>
      <w:tr w:rsidR="003774CB" w14:paraId="152BB31F" w14:textId="77777777" w:rsidTr="003774CB">
        <w:trPr>
          <w:trHeight w:val="65"/>
          <w:jc w:val="center"/>
        </w:trPr>
        <w:tc>
          <w:tcPr>
            <w:tcW w:w="9942" w:type="dxa"/>
            <w:shd w:val="clear" w:color="auto" w:fill="auto"/>
            <w:vAlign w:val="bottom"/>
          </w:tcPr>
          <w:p w14:paraId="6F651D8E" w14:textId="77777777" w:rsidR="003774CB" w:rsidRDefault="003774CB" w:rsidP="00A22B79">
            <w:pPr>
              <w:widowControl w:val="0"/>
            </w:pPr>
          </w:p>
        </w:tc>
      </w:tr>
    </w:tbl>
    <w:p w14:paraId="23EBEA10" w14:textId="77777777" w:rsidR="008045F3" w:rsidRDefault="008045F3" w:rsidP="008045F3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838"/>
      </w:tblGrid>
      <w:tr w:rsidR="008045F3" w:rsidRPr="00363E75" w14:paraId="26013821" w14:textId="77777777" w:rsidTr="00A22B79">
        <w:trPr>
          <w:jc w:val="center"/>
        </w:trPr>
        <w:tc>
          <w:tcPr>
            <w:tcW w:w="9942" w:type="dxa"/>
            <w:gridSpan w:val="2"/>
            <w:shd w:val="clear" w:color="auto" w:fill="D0CECE" w:themeFill="background2" w:themeFillShade="E6"/>
          </w:tcPr>
          <w:p w14:paraId="2C7F2D7F" w14:textId="3BA09D6A" w:rsidR="008045F3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IV. INFORMACIÓN ASOCIADA</w:t>
            </w:r>
            <w:r w:rsidR="003978EE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 xml:space="preserve"> (Menor a 4.000 caracteres)</w:t>
            </w:r>
          </w:p>
        </w:tc>
      </w:tr>
      <w:tr w:rsidR="008045F3" w14:paraId="6100CAC7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7D31F69" w14:textId="3731B047" w:rsidR="008045F3" w:rsidRPr="00363E75" w:rsidRDefault="002D76D8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6"/>
            <w:r>
              <w:rPr>
                <w:rFonts w:cstheme="majorHAnsi"/>
                <w:bCs/>
                <w:sz w:val="20"/>
                <w:szCs w:val="20"/>
              </w:rPr>
              <w:t>Descripción del público objetivo</w:t>
            </w:r>
            <w:commentRangeEnd w:id="6"/>
            <w:r w:rsidR="003978EE">
              <w:rPr>
                <w:rStyle w:val="Refdecomentario"/>
              </w:rPr>
              <w:commentReference w:id="6"/>
            </w:r>
          </w:p>
        </w:tc>
        <w:tc>
          <w:tcPr>
            <w:tcW w:w="6838" w:type="dxa"/>
          </w:tcPr>
          <w:p w14:paraId="1968B552" w14:textId="77777777" w:rsidR="008045F3" w:rsidRDefault="008045F3" w:rsidP="00A22B79">
            <w:pPr>
              <w:widowControl w:val="0"/>
            </w:pPr>
          </w:p>
        </w:tc>
      </w:tr>
      <w:tr w:rsidR="008045F3" w14:paraId="78AA64CA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67012C6" w14:textId="2D7A0A24" w:rsidR="008045F3" w:rsidRPr="00363E75" w:rsidRDefault="002D76D8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7"/>
            <w:r>
              <w:rPr>
                <w:rFonts w:eastAsia="Gill Sans MT" w:cstheme="majorHAnsi"/>
                <w:bCs/>
                <w:sz w:val="20"/>
                <w:szCs w:val="20"/>
              </w:rPr>
              <w:t>Conceptualización del formato</w:t>
            </w:r>
            <w:commentRangeEnd w:id="7"/>
            <w:r w:rsidR="003978EE">
              <w:rPr>
                <w:rStyle w:val="Refdecomentario"/>
              </w:rPr>
              <w:commentReference w:id="7"/>
            </w:r>
            <w:bookmarkStart w:id="8" w:name="_GoBack"/>
            <w:bookmarkEnd w:id="8"/>
          </w:p>
        </w:tc>
        <w:tc>
          <w:tcPr>
            <w:tcW w:w="6838" w:type="dxa"/>
          </w:tcPr>
          <w:p w14:paraId="448D3801" w14:textId="77777777" w:rsidR="008045F3" w:rsidRDefault="008045F3" w:rsidP="00A22B79">
            <w:pPr>
              <w:widowControl w:val="0"/>
            </w:pPr>
          </w:p>
        </w:tc>
      </w:tr>
      <w:tr w:rsidR="003774CB" w14:paraId="45E02F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02D6BD77" w14:textId="405FCFB7" w:rsidR="003774CB" w:rsidRDefault="002D76D8" w:rsidP="00A15B25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9"/>
            <w:r>
              <w:rPr>
                <w:rFonts w:eastAsia="Gill Sans MT" w:cstheme="majorHAnsi"/>
                <w:bCs/>
                <w:sz w:val="20"/>
                <w:szCs w:val="20"/>
              </w:rPr>
              <w:t>Descripción del género en el que se enmarca</w:t>
            </w:r>
            <w:commentRangeEnd w:id="9"/>
            <w:r w:rsidR="003978EE">
              <w:rPr>
                <w:rStyle w:val="Refdecomentario"/>
              </w:rPr>
              <w:commentReference w:id="9"/>
            </w:r>
          </w:p>
        </w:tc>
        <w:tc>
          <w:tcPr>
            <w:tcW w:w="6838" w:type="dxa"/>
          </w:tcPr>
          <w:p w14:paraId="032F3A67" w14:textId="77777777" w:rsidR="003774CB" w:rsidRDefault="003774CB" w:rsidP="00A22B79">
            <w:pPr>
              <w:widowControl w:val="0"/>
            </w:pPr>
          </w:p>
        </w:tc>
      </w:tr>
      <w:tr w:rsidR="008045F3" w14:paraId="135FF6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3BE97ED6" w14:textId="08480051" w:rsidR="008045F3" w:rsidRPr="00363E75" w:rsidRDefault="002D76D8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0"/>
            <w:r>
              <w:rPr>
                <w:rFonts w:cstheme="majorHAnsi"/>
                <w:bCs/>
                <w:sz w:val="20"/>
                <w:szCs w:val="20"/>
              </w:rPr>
              <w:t>Lineamientos conceptuales</w:t>
            </w:r>
            <w:commentRangeEnd w:id="10"/>
            <w:r w:rsidR="003978EE">
              <w:rPr>
                <w:rStyle w:val="Refdecomentario"/>
              </w:rPr>
              <w:commentReference w:id="10"/>
            </w:r>
          </w:p>
        </w:tc>
        <w:tc>
          <w:tcPr>
            <w:tcW w:w="6838" w:type="dxa"/>
          </w:tcPr>
          <w:p w14:paraId="07B3AF7D" w14:textId="77777777" w:rsidR="008045F3" w:rsidRDefault="008045F3" w:rsidP="00A22B79">
            <w:pPr>
              <w:widowControl w:val="0"/>
            </w:pPr>
          </w:p>
        </w:tc>
      </w:tr>
      <w:tr w:rsidR="002D76D8" w14:paraId="2BE5CA0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70F9C98" w14:textId="2749FB88" w:rsidR="002D76D8" w:rsidRDefault="002D76D8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1"/>
            <w:r>
              <w:rPr>
                <w:rFonts w:cstheme="majorHAnsi"/>
                <w:bCs/>
                <w:sz w:val="20"/>
                <w:szCs w:val="20"/>
              </w:rPr>
              <w:t>Referentes creativos</w:t>
            </w:r>
            <w:commentRangeEnd w:id="11"/>
            <w:r w:rsidR="003978EE">
              <w:rPr>
                <w:rStyle w:val="Refdecomentario"/>
              </w:rPr>
              <w:commentReference w:id="11"/>
            </w:r>
          </w:p>
        </w:tc>
        <w:tc>
          <w:tcPr>
            <w:tcW w:w="6838" w:type="dxa"/>
          </w:tcPr>
          <w:p w14:paraId="2CF77239" w14:textId="77777777" w:rsidR="002D76D8" w:rsidRDefault="002D76D8" w:rsidP="00A22B79">
            <w:pPr>
              <w:widowControl w:val="0"/>
            </w:pPr>
          </w:p>
        </w:tc>
      </w:tr>
      <w:tr w:rsidR="002D76D8" w14:paraId="66797817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2C2F348" w14:textId="246BD609" w:rsidR="002D76D8" w:rsidRDefault="002D76D8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2"/>
            <w:r>
              <w:rPr>
                <w:rFonts w:cstheme="majorHAnsi"/>
                <w:bCs/>
                <w:sz w:val="20"/>
                <w:szCs w:val="20"/>
              </w:rPr>
              <w:t>Características técnicas</w:t>
            </w:r>
            <w:commentRangeEnd w:id="12"/>
            <w:r w:rsidR="003978EE">
              <w:rPr>
                <w:rStyle w:val="Refdecomentario"/>
              </w:rPr>
              <w:commentReference w:id="12"/>
            </w:r>
          </w:p>
        </w:tc>
        <w:tc>
          <w:tcPr>
            <w:tcW w:w="6838" w:type="dxa"/>
          </w:tcPr>
          <w:p w14:paraId="5BFBD078" w14:textId="77777777" w:rsidR="002D76D8" w:rsidRDefault="002D76D8" w:rsidP="00A22B79">
            <w:pPr>
              <w:widowControl w:val="0"/>
            </w:pPr>
          </w:p>
        </w:tc>
      </w:tr>
      <w:tr w:rsidR="002D76D8" w14:paraId="2902B3AC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3785CCF" w14:textId="7B9E7B8F" w:rsidR="002D76D8" w:rsidRDefault="002D76D8" w:rsidP="00A15B25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3"/>
            <w:r>
              <w:rPr>
                <w:rFonts w:cstheme="majorHAnsi"/>
                <w:bCs/>
                <w:sz w:val="20"/>
                <w:szCs w:val="20"/>
              </w:rPr>
              <w:t xml:space="preserve">Estructura narrativa </w:t>
            </w:r>
            <w:commentRangeEnd w:id="13"/>
            <w:r w:rsidR="003978EE">
              <w:rPr>
                <w:rStyle w:val="Refdecomentario"/>
              </w:rPr>
              <w:commentReference w:id="13"/>
            </w:r>
          </w:p>
        </w:tc>
        <w:tc>
          <w:tcPr>
            <w:tcW w:w="6838" w:type="dxa"/>
          </w:tcPr>
          <w:p w14:paraId="6B8D5BAC" w14:textId="77777777" w:rsidR="002D76D8" w:rsidRDefault="002D76D8" w:rsidP="00A22B79">
            <w:pPr>
              <w:widowControl w:val="0"/>
            </w:pPr>
          </w:p>
        </w:tc>
      </w:tr>
    </w:tbl>
    <w:p w14:paraId="4E545626" w14:textId="24D778B7" w:rsidR="00363E75" w:rsidRDefault="00363E75" w:rsidP="00363E75">
      <w:pPr>
        <w:widowControl w:val="0"/>
        <w:spacing w:after="0" w:line="240" w:lineRule="auto"/>
      </w:pPr>
    </w:p>
    <w:p w14:paraId="793ED639" w14:textId="7C8AE3FA" w:rsidR="00B918E8" w:rsidRPr="00B918E8" w:rsidRDefault="00B918E8" w:rsidP="00B918E8">
      <w:pPr>
        <w:widowControl w:val="0"/>
        <w:spacing w:after="0" w:line="240" w:lineRule="auto"/>
        <w:jc w:val="both"/>
        <w:rPr>
          <w:rFonts w:ascii="Poppins" w:hAnsi="Poppins" w:cs="Poppins"/>
          <w:color w:val="000000"/>
          <w:sz w:val="22"/>
          <w:szCs w:val="22"/>
          <w:shd w:val="clear" w:color="auto" w:fill="E4E4E4"/>
        </w:rPr>
      </w:pPr>
      <w:r w:rsidRPr="00B918E8">
        <w:rPr>
          <w:rFonts w:ascii="Poppins" w:hAnsi="Poppins" w:cs="Poppins"/>
          <w:color w:val="000000"/>
          <w:sz w:val="22"/>
          <w:szCs w:val="22"/>
          <w:shd w:val="clear" w:color="auto" w:fill="E4E4E4"/>
        </w:rPr>
        <w:t xml:space="preserve">Es de resaltar que el producto mencionado en el presente certificado se realizó en alianza con </w:t>
      </w:r>
      <w:r w:rsidRPr="00B918E8">
        <w:rPr>
          <w:rFonts w:ascii="Poppins" w:hAnsi="Poppins" w:cs="Poppins"/>
          <w:color w:val="FF0000"/>
          <w:sz w:val="22"/>
          <w:szCs w:val="22"/>
          <w:shd w:val="clear" w:color="auto" w:fill="E4E4E4"/>
        </w:rPr>
        <w:t>XXXXX</w:t>
      </w:r>
      <w:r w:rsidRPr="00B918E8">
        <w:rPr>
          <w:rFonts w:ascii="Poppins" w:hAnsi="Poppins" w:cs="Poppins"/>
          <w:color w:val="000000"/>
          <w:sz w:val="22"/>
          <w:szCs w:val="22"/>
          <w:shd w:val="clear" w:color="auto" w:fill="E4E4E4"/>
        </w:rPr>
        <w:t>.</w:t>
      </w:r>
    </w:p>
    <w:sectPr w:rsidR="00B918E8" w:rsidRPr="00B918E8" w:rsidSect="00A42F59">
      <w:headerReference w:type="default" r:id="rId9"/>
      <w:footerReference w:type="default" r:id="rId10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ndra Moreno Duarte" w:date="2022-10-25T19:38:00Z" w:initials="SMD">
    <w:p w14:paraId="524BA885" w14:textId="77777777" w:rsidR="00F20E5D" w:rsidRDefault="00F20E5D" w:rsidP="00D50362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Ingrese una URL, página web o enlace válido donde se pueda verificar el Proceso de Apropiación Social Registrado</w:t>
      </w:r>
    </w:p>
  </w:comment>
  <w:comment w:id="2" w:author="Sandra Moreno Duarte" w:date="2022-10-25T19:42:00Z" w:initials="SMD">
    <w:p w14:paraId="127587EE" w14:textId="77777777" w:rsidR="00F20E5D" w:rsidRDefault="00F20E5D" w:rsidP="000B6049">
      <w:pPr>
        <w:pStyle w:val="Textocomentario"/>
      </w:pPr>
      <w:r>
        <w:rPr>
          <w:rStyle w:val="Refdecomentario"/>
        </w:rPr>
        <w:annotationRef/>
      </w:r>
      <w:r>
        <w:t>Aplica para contenido Audiovisual y Sonoro; las opciones son: Cápsula (5 minutos o menos); Corto (5 a 15 minutos); Medio (15 minutos a 50 minutos); Largo (50 minutos en adelante).</w:t>
      </w:r>
    </w:p>
  </w:comment>
  <w:comment w:id="3" w:author="Sandra Moreno Duarte" w:date="2022-10-25T19:45:00Z" w:initials="SMD">
    <w:p w14:paraId="64DCE1A9" w14:textId="77777777" w:rsidR="000246BC" w:rsidRDefault="000246BC" w:rsidP="006F5FE4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una o más opciones, de las que se encuentran disponibles desde el CvLAC.</w:t>
      </w:r>
      <w:r>
        <w:rPr>
          <w:color w:val="000000"/>
        </w:rPr>
        <w:t xml:space="preserve"> </w:t>
      </w:r>
    </w:p>
  </w:comment>
  <w:comment w:id="4" w:author="Sandra Moreno Duarte" w:date="2022-10-25T19:46:00Z" w:initials="SMD">
    <w:p w14:paraId="5075A7E0" w14:textId="77777777" w:rsidR="000246BC" w:rsidRDefault="000246BC" w:rsidP="00505386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una o más opciones, de las que se encuentran disponibles desde el CvLAC.</w:t>
      </w:r>
      <w:r>
        <w:rPr>
          <w:color w:val="000000"/>
        </w:rPr>
        <w:t xml:space="preserve"> </w:t>
      </w:r>
    </w:p>
  </w:comment>
  <w:comment w:id="5" w:author="Sandra Moreno Duarte" w:date="2022-10-25T19:47:00Z" w:initials="SMD">
    <w:p w14:paraId="35CE1BB5" w14:textId="77777777" w:rsidR="0034659E" w:rsidRDefault="0034659E" w:rsidP="00B80951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una o más opciones, de las que se encuentran disponibles desde el CvLAC.</w:t>
      </w:r>
      <w:r>
        <w:rPr>
          <w:color w:val="000000"/>
        </w:rPr>
        <w:t xml:space="preserve"> </w:t>
      </w:r>
    </w:p>
  </w:comment>
  <w:comment w:id="6" w:author="Sandra Moreno Duarte" w:date="2022-10-25T19:49:00Z" w:initials="SMD">
    <w:p w14:paraId="1BC3B937" w14:textId="77777777" w:rsidR="003978EE" w:rsidRDefault="003978EE" w:rsidP="00EB3430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Describa de manera breve las características del público o públicos objetivo seleccionados.</w:t>
      </w:r>
      <w:r>
        <w:t xml:space="preserve"> </w:t>
      </w:r>
    </w:p>
  </w:comment>
  <w:comment w:id="7" w:author="Sandra Moreno Duarte" w:date="2022-10-25T19:49:00Z" w:initials="SMD">
    <w:p w14:paraId="2D3871FC" w14:textId="77777777" w:rsidR="003978EE" w:rsidRDefault="003978EE" w:rsidP="00A579C7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Debe describir qué formato se seleccionó para contar el contenido y por qué se elige</w:t>
      </w:r>
      <w:r>
        <w:t>.</w:t>
      </w:r>
    </w:p>
  </w:comment>
  <w:comment w:id="9" w:author="Sandra Moreno Duarte" w:date="2022-10-25T19:50:00Z" w:initials="SMD">
    <w:p w14:paraId="2A802A04" w14:textId="77777777" w:rsidR="003978EE" w:rsidRDefault="003978EE" w:rsidP="00F92C5E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Describa brevemente el género en el que se enmarca el contenido digital.</w:t>
      </w:r>
      <w:r>
        <w:t xml:space="preserve"> </w:t>
      </w:r>
    </w:p>
  </w:comment>
  <w:comment w:id="10" w:author="Sandra Moreno Duarte" w:date="2022-10-25T19:50:00Z" w:initials="SMD">
    <w:p w14:paraId="741AFB3A" w14:textId="77777777" w:rsidR="003978EE" w:rsidRDefault="003978EE" w:rsidP="007C44BB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Marcos conceptuales: describir de manera sucinta los referentes teóricos.</w:t>
      </w:r>
      <w:r>
        <w:t xml:space="preserve"> </w:t>
      </w:r>
    </w:p>
  </w:comment>
  <w:comment w:id="11" w:author="Sandra Moreno Duarte" w:date="2022-10-25T19:50:00Z" w:initials="SMD">
    <w:p w14:paraId="12E8ABF2" w14:textId="77777777" w:rsidR="003978EE" w:rsidRDefault="003978EE" w:rsidP="00B865CF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Referentes creativos: se trata de presentar ejemplos de proyectos similares realizados en diferentes países o en Colombia y que presenten ideas de cómo trabajar este tipo de contenidos.</w:t>
      </w:r>
      <w:r>
        <w:t xml:space="preserve"> </w:t>
      </w:r>
    </w:p>
  </w:comment>
  <w:comment w:id="12" w:author="Sandra Moreno Duarte" w:date="2022-10-25T19:51:00Z" w:initials="SMD">
    <w:p w14:paraId="40C6D2E6" w14:textId="77777777" w:rsidR="003978EE" w:rsidRDefault="003978EE" w:rsidP="003E1071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 acuerdo al formato usado en la publicación, debe definir las características y criterios técnicos que se aplican; por ejemplo: tamaño, extensión, periodicidad entre otros.</w:t>
      </w:r>
      <w:r>
        <w:t xml:space="preserve"> </w:t>
      </w:r>
    </w:p>
  </w:comment>
  <w:comment w:id="13" w:author="Sandra Moreno Duarte" w:date="2022-10-25T19:51:00Z" w:initials="SMD">
    <w:p w14:paraId="717BCE60" w14:textId="77777777" w:rsidR="003978EE" w:rsidRDefault="003978EE" w:rsidP="00D20138">
      <w:pPr>
        <w:pStyle w:val="Textocomentario"/>
      </w:pPr>
      <w:r>
        <w:rPr>
          <w:rStyle w:val="Refdecomentario"/>
        </w:rPr>
        <w:annotationRef/>
      </w:r>
      <w:r>
        <w:rPr>
          <w:color w:val="000000"/>
          <w:highlight w:val="white"/>
        </w:rPr>
        <w:t>Debe definir qué estructura se define para contar el contenido, su orden y desarrollo general. Responde a la pregunta ¿cómo está narrado?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4BA885" w15:done="0"/>
  <w15:commentEx w15:paraId="127587EE" w15:done="0"/>
  <w15:commentEx w15:paraId="64DCE1A9" w15:done="0"/>
  <w15:commentEx w15:paraId="5075A7E0" w15:done="0"/>
  <w15:commentEx w15:paraId="35CE1BB5" w15:done="0"/>
  <w15:commentEx w15:paraId="1BC3B937" w15:done="0"/>
  <w15:commentEx w15:paraId="2D3871FC" w15:done="0"/>
  <w15:commentEx w15:paraId="2A802A04" w15:done="0"/>
  <w15:commentEx w15:paraId="741AFB3A" w15:done="0"/>
  <w15:commentEx w15:paraId="12E8ABF2" w15:done="0"/>
  <w15:commentEx w15:paraId="40C6D2E6" w15:done="0"/>
  <w15:commentEx w15:paraId="717BCE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B9CB" w16cex:dateUtc="2022-10-26T00:38:00Z"/>
  <w16cex:commentExtensible w16cex:durableId="2702BAB3" w16cex:dateUtc="2022-10-26T00:42:00Z"/>
  <w16cex:commentExtensible w16cex:durableId="2702BB58" w16cex:dateUtc="2022-10-26T00:45:00Z"/>
  <w16cex:commentExtensible w16cex:durableId="2702BB87" w16cex:dateUtc="2022-10-26T00:46:00Z"/>
  <w16cex:commentExtensible w16cex:durableId="2702BBBE" w16cex:dateUtc="2022-10-26T00:47:00Z"/>
  <w16cex:commentExtensible w16cex:durableId="2702BC34" w16cex:dateUtc="2022-10-26T00:49:00Z"/>
  <w16cex:commentExtensible w16cex:durableId="2702BC4C" w16cex:dateUtc="2022-10-26T00:49:00Z"/>
  <w16cex:commentExtensible w16cex:durableId="2702BC6B" w16cex:dateUtc="2022-10-26T00:50:00Z"/>
  <w16cex:commentExtensible w16cex:durableId="2702BC81" w16cex:dateUtc="2022-10-26T00:50:00Z"/>
  <w16cex:commentExtensible w16cex:durableId="2702BC98" w16cex:dateUtc="2022-10-26T00:50:00Z"/>
  <w16cex:commentExtensible w16cex:durableId="2702BCB9" w16cex:dateUtc="2022-10-26T00:51:00Z"/>
  <w16cex:commentExtensible w16cex:durableId="2702BCCD" w16cex:dateUtc="2022-10-26T0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BA885" w16cid:durableId="2702B9CB"/>
  <w16cid:commentId w16cid:paraId="127587EE" w16cid:durableId="2702BAB3"/>
  <w16cid:commentId w16cid:paraId="64DCE1A9" w16cid:durableId="2702BB58"/>
  <w16cid:commentId w16cid:paraId="5075A7E0" w16cid:durableId="2702BB87"/>
  <w16cid:commentId w16cid:paraId="35CE1BB5" w16cid:durableId="2702BBBE"/>
  <w16cid:commentId w16cid:paraId="1BC3B937" w16cid:durableId="2702BC34"/>
  <w16cid:commentId w16cid:paraId="2D3871FC" w16cid:durableId="2702BC4C"/>
  <w16cid:commentId w16cid:paraId="2A802A04" w16cid:durableId="2702BC6B"/>
  <w16cid:commentId w16cid:paraId="741AFB3A" w16cid:durableId="2702BC81"/>
  <w16cid:commentId w16cid:paraId="12E8ABF2" w16cid:durableId="2702BC98"/>
  <w16cid:commentId w16cid:paraId="40C6D2E6" w16cid:durableId="2702BCB9"/>
  <w16cid:commentId w16cid:paraId="717BCE60" w16cid:durableId="2702B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9BCC" w14:textId="77777777" w:rsidR="00555C37" w:rsidRDefault="00555C37" w:rsidP="00490B89">
      <w:pPr>
        <w:spacing w:after="0" w:line="240" w:lineRule="auto"/>
      </w:pPr>
      <w:r>
        <w:separator/>
      </w:r>
    </w:p>
  </w:endnote>
  <w:endnote w:type="continuationSeparator" w:id="0">
    <w:p w14:paraId="077C4411" w14:textId="77777777" w:rsidR="00555C37" w:rsidRDefault="00555C37" w:rsidP="0049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Poppi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F6F3" w14:textId="7E89E470" w:rsidR="00490B89" w:rsidRDefault="00490B8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D9075" wp14:editId="4FD260CC">
          <wp:simplePos x="0" y="0"/>
          <wp:positionH relativeFrom="column">
            <wp:posOffset>5891283</wp:posOffset>
          </wp:positionH>
          <wp:positionV relativeFrom="paragraph">
            <wp:posOffset>-778592</wp:posOffset>
          </wp:positionV>
          <wp:extent cx="1238095" cy="13333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_min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38095" cy="1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C200" w14:textId="77777777" w:rsidR="00555C37" w:rsidRDefault="00555C37" w:rsidP="00490B89">
      <w:pPr>
        <w:spacing w:after="0" w:line="240" w:lineRule="auto"/>
      </w:pPr>
      <w:r>
        <w:separator/>
      </w:r>
    </w:p>
  </w:footnote>
  <w:footnote w:type="continuationSeparator" w:id="0">
    <w:p w14:paraId="1919C629" w14:textId="77777777" w:rsidR="00555C37" w:rsidRDefault="00555C37" w:rsidP="0049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6"/>
      <w:gridCol w:w="5005"/>
    </w:tblGrid>
    <w:tr w:rsidR="00A15B25" w:rsidRPr="00D076AF" w14:paraId="206DA321" w14:textId="77777777" w:rsidTr="000D305B">
      <w:trPr>
        <w:trHeight w:val="709"/>
        <w:jc w:val="center"/>
      </w:trPr>
      <w:tc>
        <w:tcPr>
          <w:tcW w:w="3823" w:type="dxa"/>
          <w:vAlign w:val="center"/>
        </w:tcPr>
        <w:p w14:paraId="7BB29608" w14:textId="77777777" w:rsidR="00A15B25" w:rsidRPr="00D076AF" w:rsidRDefault="00A15B25" w:rsidP="00A15B25">
          <w:pPr>
            <w:pStyle w:val="Encabezado"/>
            <w:rPr>
              <w:rFonts w:asciiTheme="minorHAnsi" w:hAnsiTheme="minorHAnsi" w:cstheme="minorHAnsi"/>
            </w:rPr>
          </w:pPr>
          <w:r w:rsidRPr="00D076AF">
            <w:rPr>
              <w:rFonts w:asciiTheme="minorHAnsi" w:hAnsiTheme="minorHAnsi" w:cstheme="minorHAnsi"/>
            </w:rPr>
            <w:drawing>
              <wp:inline distT="0" distB="0" distL="0" distR="0" wp14:anchorId="2917EFA6" wp14:editId="165171CC">
                <wp:extent cx="2450497" cy="36195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449" cy="38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  <w:vAlign w:val="center"/>
        </w:tcPr>
        <w:p w14:paraId="0D32A114" w14:textId="77777777" w:rsidR="00A15B25" w:rsidRPr="00D076AF" w:rsidRDefault="00A15B25" w:rsidP="00A15B25">
          <w:pPr>
            <w:pStyle w:val="Encabezado"/>
            <w:jc w:val="right"/>
            <w:rPr>
              <w:rFonts w:asciiTheme="minorHAnsi" w:hAnsiTheme="minorHAnsi" w:cstheme="minorHAnsi"/>
              <w:b/>
              <w:color w:val="005030"/>
              <w:sz w:val="14"/>
            </w:rPr>
          </w:pPr>
          <w:r w:rsidRPr="00D076AF">
            <w:rPr>
              <w:rFonts w:asciiTheme="minorHAnsi" w:hAnsiTheme="minorHAnsi" w:cstheme="minorHAnsi"/>
              <w:b/>
              <w:color w:val="005030"/>
              <w:sz w:val="14"/>
            </w:rPr>
            <w:t>Centro de Investigaciones sobre Dinámica Social</w:t>
          </w:r>
        </w:p>
        <w:p w14:paraId="6A5A2C98" w14:textId="77777777" w:rsidR="00A15B25" w:rsidRPr="00D076AF" w:rsidRDefault="00A15B25" w:rsidP="00A15B25">
          <w:pPr>
            <w:pStyle w:val="Encabezado"/>
            <w:jc w:val="right"/>
            <w:rPr>
              <w:rFonts w:asciiTheme="minorHAnsi" w:hAnsiTheme="minorHAnsi" w:cstheme="minorHAnsi"/>
              <w:color w:val="005030"/>
            </w:rPr>
          </w:pPr>
          <w:r w:rsidRPr="00D076AF">
            <w:rPr>
              <w:rFonts w:asciiTheme="minorHAnsi" w:hAnsiTheme="minorHAnsi" w:cstheme="minorHAnsi"/>
              <w:b/>
              <w:color w:val="005030"/>
            </w:rPr>
            <w:t>CIDS</w:t>
          </w:r>
        </w:p>
      </w:tc>
    </w:tr>
  </w:tbl>
  <w:p w14:paraId="5E78EE52" w14:textId="77777777" w:rsidR="00A15B25" w:rsidRDefault="00A15B2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Moreno Duarte">
    <w15:presenceInfo w15:providerId="Windows Live" w15:userId="bfd520eefe67a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1"/>
    <w:rsid w:val="000246BC"/>
    <w:rsid w:val="001B6718"/>
    <w:rsid w:val="001E5175"/>
    <w:rsid w:val="002D76D8"/>
    <w:rsid w:val="00316FCF"/>
    <w:rsid w:val="0034262F"/>
    <w:rsid w:val="0034659E"/>
    <w:rsid w:val="00363E75"/>
    <w:rsid w:val="00372397"/>
    <w:rsid w:val="003774CB"/>
    <w:rsid w:val="00390498"/>
    <w:rsid w:val="003978EE"/>
    <w:rsid w:val="003A7AC1"/>
    <w:rsid w:val="003B1BD6"/>
    <w:rsid w:val="00482760"/>
    <w:rsid w:val="00490B89"/>
    <w:rsid w:val="00495399"/>
    <w:rsid w:val="004E41C3"/>
    <w:rsid w:val="005426AE"/>
    <w:rsid w:val="00555C37"/>
    <w:rsid w:val="008045F3"/>
    <w:rsid w:val="008239E1"/>
    <w:rsid w:val="008E7131"/>
    <w:rsid w:val="008F0579"/>
    <w:rsid w:val="00A15B25"/>
    <w:rsid w:val="00A42F59"/>
    <w:rsid w:val="00B918E8"/>
    <w:rsid w:val="00BB5B33"/>
    <w:rsid w:val="00C73DD4"/>
    <w:rsid w:val="00E11A19"/>
    <w:rsid w:val="00E16EC9"/>
    <w:rsid w:val="00F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6CA5"/>
  <w15:chartTrackingRefBased/>
  <w15:docId w15:val="{558FDAA3-7784-413B-8176-FDB908CC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3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399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2"/>
    </w:pPr>
    <w:rPr>
      <w:rFonts w:ascii="Aharoni" w:eastAsiaTheme="majorEastAsia" w:hAnsi="Aharoni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495399"/>
    <w:pPr>
      <w:spacing w:before="400" w:after="40" w:line="240" w:lineRule="auto"/>
    </w:pPr>
    <w:rPr>
      <w:rFonts w:ascii="Arial Rounded MT Bold" w:hAnsi="Arial Rounded MT Bold"/>
      <w:b/>
      <w:bCs/>
      <w:color w:val="1F3864" w:themeColor="accent1" w:themeShade="80"/>
      <w:sz w:val="36"/>
      <w:szCs w:val="36"/>
      <w:lang w:val="es-ES"/>
    </w:rPr>
  </w:style>
  <w:style w:type="character" w:customStyle="1" w:styleId="Estilo1Car">
    <w:name w:val="Estilo1 Car"/>
    <w:basedOn w:val="Ttulo1Car"/>
    <w:link w:val="Estilo1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6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95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2">
    <w:name w:val="Estilo2"/>
    <w:basedOn w:val="Estilo1"/>
    <w:link w:val="Estilo2Car"/>
    <w:autoRedefine/>
    <w:qFormat/>
    <w:rsid w:val="00495399"/>
    <w:rPr>
      <w:sz w:val="32"/>
      <w:szCs w:val="32"/>
    </w:rPr>
  </w:style>
  <w:style w:type="character" w:customStyle="1" w:styleId="Estilo2Car">
    <w:name w:val="Estilo2 Car"/>
    <w:basedOn w:val="Estilo1Car"/>
    <w:link w:val="Estilo2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5399"/>
    <w:rPr>
      <w:rFonts w:ascii="Arial" w:eastAsiaTheme="majorEastAsia" w:hAnsi="Arial" w:cstheme="majorBidi"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5399"/>
    <w:rPr>
      <w:rFonts w:ascii="Aharoni" w:eastAsiaTheme="majorEastAsia" w:hAnsi="Aharoni" w:cstheme="majorBidi"/>
      <w:sz w:val="24"/>
      <w:szCs w:val="28"/>
    </w:rPr>
  </w:style>
  <w:style w:type="table" w:styleId="Tablaconcuadrcula">
    <w:name w:val="Table Grid"/>
    <w:basedOn w:val="Tablanormal"/>
    <w:uiPriority w:val="39"/>
    <w:rsid w:val="00A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0E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0E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0E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E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E5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9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B89"/>
  </w:style>
  <w:style w:type="paragraph" w:styleId="Piedepgina">
    <w:name w:val="footer"/>
    <w:basedOn w:val="Normal"/>
    <w:link w:val="PiedepginaCar"/>
    <w:uiPriority w:val="99"/>
    <w:unhideWhenUsed/>
    <w:rsid w:val="0049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Moreno Duarte</dc:creator>
  <cp:keywords/>
  <dc:description/>
  <cp:lastModifiedBy>Nestor Orlando Rojas Castillo</cp:lastModifiedBy>
  <cp:revision>41</cp:revision>
  <dcterms:created xsi:type="dcterms:W3CDTF">2022-09-24T02:06:00Z</dcterms:created>
  <dcterms:modified xsi:type="dcterms:W3CDTF">2022-10-31T20:22:00Z</dcterms:modified>
</cp:coreProperties>
</file>